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6DB3" w14:textId="77777777" w:rsidR="00D941BD" w:rsidRPr="00D941BD" w:rsidRDefault="00D941BD" w:rsidP="00D941BD">
      <w:pPr>
        <w:jc w:val="center"/>
        <w:rPr>
          <w:rFonts w:ascii="Arial" w:hAnsi="Arial" w:cs="Arial"/>
          <w:b/>
          <w:bCs/>
        </w:rPr>
      </w:pPr>
      <w:r w:rsidRPr="00D941BD">
        <w:rPr>
          <w:rFonts w:ascii="Arial" w:hAnsi="Arial" w:cs="Arial"/>
          <w:b/>
          <w:bCs/>
        </w:rPr>
        <w:t>ANA PATY PERALTA DA LA BIENVENIDA A CANCÚN AL TREN MAYA: UN VIAJE HISTÓRICO A LA JUSTICIA SOCIAL Y EL BIENESTAR</w:t>
      </w:r>
    </w:p>
    <w:p w14:paraId="3F9816E3" w14:textId="77777777" w:rsidR="00D941BD" w:rsidRPr="00D941BD" w:rsidRDefault="00D941BD" w:rsidP="00D941BD">
      <w:pPr>
        <w:jc w:val="both"/>
        <w:rPr>
          <w:rFonts w:ascii="Arial" w:hAnsi="Arial" w:cs="Arial"/>
        </w:rPr>
      </w:pPr>
    </w:p>
    <w:p w14:paraId="48B2D868" w14:textId="77777777" w:rsidR="00D941BD" w:rsidRPr="00D941BD" w:rsidRDefault="00D941BD" w:rsidP="00D941BD">
      <w:pPr>
        <w:jc w:val="both"/>
        <w:rPr>
          <w:rFonts w:ascii="Arial" w:hAnsi="Arial" w:cs="Arial"/>
        </w:rPr>
      </w:pPr>
      <w:r w:rsidRPr="00D941BD">
        <w:rPr>
          <w:rFonts w:ascii="Arial" w:hAnsi="Arial" w:cs="Arial"/>
          <w:b/>
          <w:bCs/>
        </w:rPr>
        <w:t>Cancún, Q. R., a 15 de diciembre de 2023.-</w:t>
      </w:r>
      <w:r w:rsidRPr="00D941BD">
        <w:rPr>
          <w:rFonts w:ascii="Arial" w:hAnsi="Arial" w:cs="Arial"/>
        </w:rPr>
        <w:t xml:space="preserve"> “Es un honor dar la bienvenida al Tren Maya en su primer itinerario, marcando un hito histórico en la conectividad del sureste de México, así como recibir al </w:t>
      </w:r>
      <w:proofErr w:type="gramStart"/>
      <w:r w:rsidRPr="00D941BD">
        <w:rPr>
          <w:rFonts w:ascii="Arial" w:hAnsi="Arial" w:cs="Arial"/>
        </w:rPr>
        <w:t>Presidente</w:t>
      </w:r>
      <w:proofErr w:type="gramEnd"/>
      <w:r w:rsidRPr="00D941BD">
        <w:rPr>
          <w:rFonts w:ascii="Arial" w:hAnsi="Arial" w:cs="Arial"/>
        </w:rPr>
        <w:t xml:space="preserve"> Andrés Manuel López Obrador, quien encabezó el viaje inaugural desde Campeche hasta Cancún, destacando el compromiso del Gobierno de México con la justicia social y el bienestar regional”, resaltó la Presidenta Municipal, Ana Paty Peralta. </w:t>
      </w:r>
    </w:p>
    <w:p w14:paraId="1024F4BC" w14:textId="77777777" w:rsidR="00D941BD" w:rsidRPr="00D941BD" w:rsidRDefault="00D941BD" w:rsidP="00D941BD">
      <w:pPr>
        <w:jc w:val="both"/>
        <w:rPr>
          <w:rFonts w:ascii="Arial" w:hAnsi="Arial" w:cs="Arial"/>
        </w:rPr>
      </w:pPr>
    </w:p>
    <w:p w14:paraId="74CD99CC" w14:textId="77777777" w:rsidR="00D941BD" w:rsidRPr="00D941BD" w:rsidRDefault="00D941BD" w:rsidP="00D941BD">
      <w:pPr>
        <w:jc w:val="both"/>
        <w:rPr>
          <w:rFonts w:ascii="Arial" w:hAnsi="Arial" w:cs="Arial"/>
        </w:rPr>
      </w:pPr>
      <w:r w:rsidRPr="00D941BD">
        <w:rPr>
          <w:rFonts w:ascii="Arial" w:hAnsi="Arial" w:cs="Arial"/>
        </w:rPr>
        <w:t xml:space="preserve">En su calidad de anfitriona, la Primera Autoridad Municipal dio la bienvenida a este polo vacacional a la comitiva encabezada por el </w:t>
      </w:r>
      <w:proofErr w:type="gramStart"/>
      <w:r w:rsidRPr="00D941BD">
        <w:rPr>
          <w:rFonts w:ascii="Arial" w:hAnsi="Arial" w:cs="Arial"/>
        </w:rPr>
        <w:t>Presidente</w:t>
      </w:r>
      <w:proofErr w:type="gramEnd"/>
      <w:r w:rsidRPr="00D941BD">
        <w:rPr>
          <w:rFonts w:ascii="Arial" w:hAnsi="Arial" w:cs="Arial"/>
        </w:rPr>
        <w:t xml:space="preserve"> y la gobernadora Mara Lezama, en este mega proyecto visionario que promete impulsar el desarrollo económico y social, generando oportunidades para las comunidades a lo largo de su ruta. </w:t>
      </w:r>
    </w:p>
    <w:p w14:paraId="0E922E95" w14:textId="77777777" w:rsidR="00D941BD" w:rsidRPr="00D941BD" w:rsidRDefault="00D941BD" w:rsidP="00D941BD">
      <w:pPr>
        <w:jc w:val="both"/>
        <w:rPr>
          <w:rFonts w:ascii="Arial" w:hAnsi="Arial" w:cs="Arial"/>
        </w:rPr>
      </w:pPr>
    </w:p>
    <w:p w14:paraId="1911CD31" w14:textId="77777777" w:rsidR="00D941BD" w:rsidRPr="00D941BD" w:rsidRDefault="00D941BD" w:rsidP="00D941BD">
      <w:pPr>
        <w:jc w:val="both"/>
        <w:rPr>
          <w:rFonts w:ascii="Arial" w:hAnsi="Arial" w:cs="Arial"/>
        </w:rPr>
      </w:pPr>
      <w:r w:rsidRPr="00D941BD">
        <w:rPr>
          <w:rFonts w:ascii="Arial" w:hAnsi="Arial" w:cs="Arial"/>
        </w:rPr>
        <w:t xml:space="preserve">“Este viaje inaugural simboliza la materialización de un sueño compartido, donde la infraestructura se convierte en un motor para la equidad y el progreso”, afirmó Ana Paty Peralta, luego de atestiguar esta gran obra ferroviaria. </w:t>
      </w:r>
    </w:p>
    <w:p w14:paraId="5AF99A14" w14:textId="77777777" w:rsidR="00D941BD" w:rsidRPr="00D941BD" w:rsidRDefault="00D941BD" w:rsidP="00D941BD">
      <w:pPr>
        <w:jc w:val="both"/>
        <w:rPr>
          <w:rFonts w:ascii="Arial" w:hAnsi="Arial" w:cs="Arial"/>
        </w:rPr>
      </w:pPr>
    </w:p>
    <w:p w14:paraId="3498E3D5" w14:textId="77777777" w:rsidR="00D941BD" w:rsidRPr="00D941BD" w:rsidRDefault="00D941BD" w:rsidP="00D941BD">
      <w:pPr>
        <w:jc w:val="both"/>
        <w:rPr>
          <w:rFonts w:ascii="Arial" w:hAnsi="Arial" w:cs="Arial"/>
        </w:rPr>
      </w:pPr>
      <w:r w:rsidRPr="00D941BD">
        <w:rPr>
          <w:rFonts w:ascii="Arial" w:hAnsi="Arial" w:cs="Arial"/>
        </w:rPr>
        <w:t xml:space="preserve">De igual forma, la Primera Autoridad Municipal celebró </w:t>
      </w:r>
      <w:proofErr w:type="gramStart"/>
      <w:r w:rsidRPr="00D941BD">
        <w:rPr>
          <w:rFonts w:ascii="Arial" w:hAnsi="Arial" w:cs="Arial"/>
        </w:rPr>
        <w:t>que</w:t>
      </w:r>
      <w:proofErr w:type="gramEnd"/>
      <w:r w:rsidRPr="00D941BD">
        <w:rPr>
          <w:rFonts w:ascii="Arial" w:hAnsi="Arial" w:cs="Arial"/>
        </w:rPr>
        <w:t xml:space="preserve"> en la travesía de Campeche a Cancún, el Presidente Andrés López Obrador reafirmó el compromiso del Gobierno de México con el sureste mexicano, destacando que éste no solo es un logro de ingeniería, sino un instrumento de transformación que busca cerrar brechas y fomentar la inclusión.</w:t>
      </w:r>
    </w:p>
    <w:p w14:paraId="686931CD" w14:textId="77777777" w:rsidR="00D941BD" w:rsidRPr="00D941BD" w:rsidRDefault="00D941BD" w:rsidP="00D941BD">
      <w:pPr>
        <w:jc w:val="both"/>
        <w:rPr>
          <w:rFonts w:ascii="Arial" w:hAnsi="Arial" w:cs="Arial"/>
        </w:rPr>
      </w:pPr>
    </w:p>
    <w:p w14:paraId="26A873FE" w14:textId="77777777" w:rsidR="00D941BD" w:rsidRPr="00D941BD" w:rsidRDefault="00D941BD" w:rsidP="00D941BD">
      <w:pPr>
        <w:jc w:val="both"/>
        <w:rPr>
          <w:rFonts w:ascii="Arial" w:hAnsi="Arial" w:cs="Arial"/>
        </w:rPr>
      </w:pPr>
      <w:r w:rsidRPr="00D941BD">
        <w:rPr>
          <w:rFonts w:ascii="Arial" w:hAnsi="Arial" w:cs="Arial"/>
        </w:rPr>
        <w:t>También agregó que el Tren Maya es más que un medio de transporte, sino un catalizador de desarrollo sostenible, cultural y turístico, ya que su impacto positivo se extiende a la preservación del patrimonio histórico, la creación de empleo y la mejora de la calidad de vida de las comunidades aledañas.</w:t>
      </w:r>
    </w:p>
    <w:p w14:paraId="2776AE0B" w14:textId="77777777" w:rsidR="00D941BD" w:rsidRPr="00D941BD" w:rsidRDefault="00D941BD" w:rsidP="00D941BD">
      <w:pPr>
        <w:jc w:val="both"/>
        <w:rPr>
          <w:rFonts w:ascii="Arial" w:hAnsi="Arial" w:cs="Arial"/>
        </w:rPr>
      </w:pPr>
    </w:p>
    <w:p w14:paraId="0EFF9C83" w14:textId="77777777" w:rsidR="00D941BD" w:rsidRPr="00D941BD" w:rsidRDefault="00D941BD" w:rsidP="00D941BD">
      <w:pPr>
        <w:jc w:val="both"/>
        <w:rPr>
          <w:rFonts w:ascii="Arial" w:hAnsi="Arial" w:cs="Arial"/>
        </w:rPr>
      </w:pPr>
      <w:r w:rsidRPr="00D941BD">
        <w:rPr>
          <w:rFonts w:ascii="Arial" w:hAnsi="Arial" w:cs="Arial"/>
        </w:rPr>
        <w:t xml:space="preserve">“En este día significativo, celebramos el inicio de una nueva era para el sureste de México. El Tren Maya se erige como un símbolo de unidad y progreso, consolidando el compromiso del gobierno con la construcción de un país más equitativo y próspero. Bienvenido, Tren Maya, a un viaje que forjará un futuro brillante para todos”, dijo. </w:t>
      </w:r>
    </w:p>
    <w:p w14:paraId="7F24101F" w14:textId="77777777" w:rsidR="00D941BD" w:rsidRPr="00D941BD" w:rsidRDefault="00D941BD" w:rsidP="00D941BD">
      <w:pPr>
        <w:jc w:val="both"/>
        <w:rPr>
          <w:rFonts w:ascii="Arial" w:hAnsi="Arial" w:cs="Arial"/>
        </w:rPr>
      </w:pPr>
    </w:p>
    <w:p w14:paraId="258B80DB" w14:textId="77777777" w:rsidR="00D941BD" w:rsidRPr="00D941BD" w:rsidRDefault="00D941BD" w:rsidP="00D941BD">
      <w:pPr>
        <w:jc w:val="both"/>
        <w:rPr>
          <w:rFonts w:ascii="Arial" w:hAnsi="Arial" w:cs="Arial"/>
        </w:rPr>
      </w:pPr>
      <w:r w:rsidRPr="00D941BD">
        <w:rPr>
          <w:rFonts w:ascii="Arial" w:hAnsi="Arial" w:cs="Arial"/>
        </w:rPr>
        <w:t xml:space="preserve">De igual forma, Ana Paty Peralta agradeció y felicitó a todo el equipo de trabajo y el capital humano que hicieron posibles esta realidad para conectar ciudades y circuitos turísticos clave en la región de impacto que son los estados de Quintana Roo, Yucatán, Campeche, Chiapas y Tabasco, fomentando el turismo sustentable y el desarrollo socioeconómico, facilitando el acceso a miles de turistas nacionales </w:t>
      </w:r>
      <w:r w:rsidRPr="00D941BD">
        <w:rPr>
          <w:rFonts w:ascii="Arial" w:hAnsi="Arial" w:cs="Arial"/>
        </w:rPr>
        <w:lastRenderedPageBreak/>
        <w:t xml:space="preserve">y extranjeros a zonas arqueológicas mayas, playas, cenotes y la selva, así como a nuevos proyectos en desarrollo como museos, el aeropuerto de Tulum y hoteles en construcción.  </w:t>
      </w:r>
    </w:p>
    <w:p w14:paraId="73DB1451" w14:textId="77777777" w:rsidR="00D941BD" w:rsidRPr="00D941BD" w:rsidRDefault="00D941BD" w:rsidP="00D941BD">
      <w:pPr>
        <w:jc w:val="both"/>
        <w:rPr>
          <w:rFonts w:ascii="Arial" w:hAnsi="Arial" w:cs="Arial"/>
        </w:rPr>
      </w:pPr>
    </w:p>
    <w:p w14:paraId="36A7618F" w14:textId="77777777" w:rsidR="00D941BD" w:rsidRPr="00D941BD" w:rsidRDefault="00D941BD" w:rsidP="00D941BD">
      <w:pPr>
        <w:jc w:val="both"/>
        <w:rPr>
          <w:rFonts w:ascii="Arial" w:hAnsi="Arial" w:cs="Arial"/>
        </w:rPr>
      </w:pPr>
      <w:r w:rsidRPr="00D941BD">
        <w:rPr>
          <w:rFonts w:ascii="Arial" w:hAnsi="Arial" w:cs="Arial"/>
        </w:rPr>
        <w:t xml:space="preserve">Por último, la </w:t>
      </w:r>
      <w:proofErr w:type="gramStart"/>
      <w:r w:rsidRPr="00D941BD">
        <w:rPr>
          <w:rFonts w:ascii="Arial" w:hAnsi="Arial" w:cs="Arial"/>
        </w:rPr>
        <w:t>Presidenta</w:t>
      </w:r>
      <w:proofErr w:type="gramEnd"/>
      <w:r w:rsidRPr="00D941BD">
        <w:rPr>
          <w:rFonts w:ascii="Arial" w:hAnsi="Arial" w:cs="Arial"/>
        </w:rPr>
        <w:t xml:space="preserve"> Municipal de Benito Juárez se congratuló que a finales de este mes, el Presidente Andrés Manuel López Obrador estará de visita nuevamente en este sitio vacacional para inaugurar el tramo de Cancún a Palenque, conforme a la programación en tiempo y forma hasta que se complete el funcionamiento de todas las estaciones en los diferentes estados de esta obra ferroviaria. </w:t>
      </w:r>
    </w:p>
    <w:p w14:paraId="4E5687C9" w14:textId="77777777" w:rsidR="00D941BD" w:rsidRPr="00D941BD" w:rsidRDefault="00D941BD" w:rsidP="00D941BD">
      <w:pPr>
        <w:jc w:val="both"/>
        <w:rPr>
          <w:rFonts w:ascii="Arial" w:hAnsi="Arial" w:cs="Arial"/>
        </w:rPr>
      </w:pPr>
    </w:p>
    <w:p w14:paraId="68A405E1" w14:textId="15C15FC8" w:rsidR="00D941BD" w:rsidRPr="00D941BD" w:rsidRDefault="00D941BD" w:rsidP="00D941BD">
      <w:pPr>
        <w:jc w:val="center"/>
        <w:rPr>
          <w:rFonts w:ascii="Arial" w:hAnsi="Arial" w:cs="Arial"/>
          <w:b/>
          <w:bCs/>
        </w:rPr>
      </w:pPr>
      <w:r w:rsidRPr="00D941BD">
        <w:rPr>
          <w:rFonts w:ascii="Arial" w:hAnsi="Arial" w:cs="Arial"/>
          <w:b/>
          <w:bCs/>
        </w:rPr>
        <w:t>************</w:t>
      </w:r>
    </w:p>
    <w:p w14:paraId="77827D19" w14:textId="36842B89" w:rsidR="00D941BD" w:rsidRPr="00D941BD" w:rsidRDefault="00D941BD" w:rsidP="00D941BD">
      <w:pPr>
        <w:jc w:val="center"/>
        <w:rPr>
          <w:rFonts w:ascii="Arial" w:hAnsi="Arial" w:cs="Arial"/>
          <w:b/>
          <w:bCs/>
        </w:rPr>
      </w:pPr>
      <w:r w:rsidRPr="00D941BD">
        <w:rPr>
          <w:rFonts w:ascii="Arial" w:hAnsi="Arial" w:cs="Arial"/>
          <w:b/>
          <w:bCs/>
        </w:rPr>
        <w:t>COMPLEMENTOS INFORMATIVOS</w:t>
      </w:r>
    </w:p>
    <w:p w14:paraId="64062BA7" w14:textId="77777777" w:rsidR="00D941BD" w:rsidRPr="00D941BD" w:rsidRDefault="00D941BD" w:rsidP="00D941BD">
      <w:pPr>
        <w:jc w:val="both"/>
        <w:rPr>
          <w:rFonts w:ascii="Arial" w:hAnsi="Arial" w:cs="Arial"/>
        </w:rPr>
      </w:pPr>
    </w:p>
    <w:p w14:paraId="5BC5A45F" w14:textId="77777777" w:rsidR="00D941BD" w:rsidRPr="00D941BD" w:rsidRDefault="00D941BD" w:rsidP="00D941BD">
      <w:pPr>
        <w:jc w:val="both"/>
        <w:rPr>
          <w:rFonts w:ascii="Arial" w:hAnsi="Arial" w:cs="Arial"/>
          <w:b/>
          <w:bCs/>
        </w:rPr>
      </w:pPr>
      <w:r w:rsidRPr="00D941BD">
        <w:rPr>
          <w:rFonts w:ascii="Arial" w:hAnsi="Arial" w:cs="Arial"/>
          <w:b/>
          <w:bCs/>
        </w:rPr>
        <w:t xml:space="preserve">NUMERALIAS: </w:t>
      </w:r>
    </w:p>
    <w:p w14:paraId="483FB045" w14:textId="77777777" w:rsidR="00D941BD" w:rsidRPr="00D941BD" w:rsidRDefault="00D941BD" w:rsidP="00D941BD">
      <w:pPr>
        <w:jc w:val="both"/>
        <w:rPr>
          <w:rFonts w:ascii="Arial" w:hAnsi="Arial" w:cs="Arial"/>
        </w:rPr>
      </w:pPr>
    </w:p>
    <w:p w14:paraId="4E5A2626" w14:textId="77777777" w:rsidR="00D941BD" w:rsidRPr="00D941BD" w:rsidRDefault="00D941BD" w:rsidP="00D941BD">
      <w:pPr>
        <w:jc w:val="both"/>
        <w:rPr>
          <w:rFonts w:ascii="Arial" w:hAnsi="Arial" w:cs="Arial"/>
        </w:rPr>
      </w:pPr>
      <w:r w:rsidRPr="00D941BD">
        <w:rPr>
          <w:rFonts w:ascii="Arial" w:hAnsi="Arial" w:cs="Arial"/>
        </w:rPr>
        <w:t xml:space="preserve">Afluencia y capacidad de Tren Maya: </w:t>
      </w:r>
    </w:p>
    <w:p w14:paraId="73766CE6" w14:textId="77777777" w:rsidR="00D941BD" w:rsidRPr="00D941BD" w:rsidRDefault="00D941BD" w:rsidP="00D941BD">
      <w:pPr>
        <w:jc w:val="both"/>
        <w:rPr>
          <w:rFonts w:ascii="Arial" w:hAnsi="Arial" w:cs="Arial"/>
        </w:rPr>
      </w:pPr>
      <w:r w:rsidRPr="00D941BD">
        <w:rPr>
          <w:rFonts w:ascii="Arial" w:hAnsi="Arial" w:cs="Arial"/>
        </w:rPr>
        <w:t>42 trenes en total</w:t>
      </w:r>
    </w:p>
    <w:p w14:paraId="213C9F61" w14:textId="77777777" w:rsidR="00D941BD" w:rsidRPr="00D941BD" w:rsidRDefault="00D941BD" w:rsidP="00D941BD">
      <w:pPr>
        <w:jc w:val="both"/>
        <w:rPr>
          <w:rFonts w:ascii="Arial" w:hAnsi="Arial" w:cs="Arial"/>
        </w:rPr>
      </w:pPr>
      <w:r w:rsidRPr="00D941BD">
        <w:rPr>
          <w:rFonts w:ascii="Arial" w:hAnsi="Arial" w:cs="Arial"/>
        </w:rPr>
        <w:t xml:space="preserve">219 vagones en total </w:t>
      </w:r>
    </w:p>
    <w:p w14:paraId="2DBB0E67" w14:textId="77777777" w:rsidR="00D941BD" w:rsidRPr="00D941BD" w:rsidRDefault="00D941BD" w:rsidP="00D941BD">
      <w:pPr>
        <w:jc w:val="both"/>
        <w:rPr>
          <w:rFonts w:ascii="Arial" w:hAnsi="Arial" w:cs="Arial"/>
        </w:rPr>
      </w:pPr>
      <w:r w:rsidRPr="00D941BD">
        <w:rPr>
          <w:rFonts w:ascii="Arial" w:hAnsi="Arial" w:cs="Arial"/>
        </w:rPr>
        <w:t xml:space="preserve">230 pasajeros en trenes cortos </w:t>
      </w:r>
    </w:p>
    <w:p w14:paraId="7C2447CD" w14:textId="77777777" w:rsidR="00D941BD" w:rsidRPr="00D941BD" w:rsidRDefault="00D941BD" w:rsidP="00D941BD">
      <w:pPr>
        <w:jc w:val="both"/>
        <w:rPr>
          <w:rFonts w:ascii="Arial" w:hAnsi="Arial" w:cs="Arial"/>
        </w:rPr>
      </w:pPr>
      <w:r w:rsidRPr="00D941BD">
        <w:rPr>
          <w:rFonts w:ascii="Arial" w:hAnsi="Arial" w:cs="Arial"/>
        </w:rPr>
        <w:t xml:space="preserve">450 pasajeros en trenes largos </w:t>
      </w:r>
    </w:p>
    <w:p w14:paraId="16E38121" w14:textId="77777777" w:rsidR="00D941BD" w:rsidRPr="00D941BD" w:rsidRDefault="00D941BD" w:rsidP="00D941BD">
      <w:pPr>
        <w:jc w:val="both"/>
        <w:rPr>
          <w:rFonts w:ascii="Arial" w:hAnsi="Arial" w:cs="Arial"/>
        </w:rPr>
      </w:pPr>
    </w:p>
    <w:p w14:paraId="30DD99FE" w14:textId="77777777" w:rsidR="00D941BD" w:rsidRPr="00D941BD" w:rsidRDefault="00D941BD" w:rsidP="00D941BD">
      <w:pPr>
        <w:jc w:val="both"/>
        <w:rPr>
          <w:rFonts w:ascii="Arial" w:hAnsi="Arial" w:cs="Arial"/>
        </w:rPr>
      </w:pPr>
      <w:r w:rsidRPr="00D941BD">
        <w:rPr>
          <w:rFonts w:ascii="Arial" w:hAnsi="Arial" w:cs="Arial"/>
        </w:rPr>
        <w:t xml:space="preserve">Datos turísticos Tren Maya: </w:t>
      </w:r>
    </w:p>
    <w:p w14:paraId="4069784B" w14:textId="77777777" w:rsidR="00D941BD" w:rsidRPr="00D941BD" w:rsidRDefault="00D941BD" w:rsidP="00D941BD">
      <w:pPr>
        <w:jc w:val="both"/>
        <w:rPr>
          <w:rFonts w:ascii="Arial" w:hAnsi="Arial" w:cs="Arial"/>
        </w:rPr>
      </w:pPr>
      <w:r w:rsidRPr="00D941BD">
        <w:rPr>
          <w:rFonts w:ascii="Arial" w:hAnsi="Arial" w:cs="Arial"/>
        </w:rPr>
        <w:t xml:space="preserve">6 sitios patrimonio mundial </w:t>
      </w:r>
    </w:p>
    <w:p w14:paraId="2938B8FA" w14:textId="77777777" w:rsidR="00D941BD" w:rsidRPr="00D941BD" w:rsidRDefault="00D941BD" w:rsidP="00D941BD">
      <w:pPr>
        <w:jc w:val="both"/>
        <w:rPr>
          <w:rFonts w:ascii="Arial" w:hAnsi="Arial" w:cs="Arial"/>
        </w:rPr>
      </w:pPr>
      <w:r w:rsidRPr="00D941BD">
        <w:rPr>
          <w:rFonts w:ascii="Arial" w:hAnsi="Arial" w:cs="Arial"/>
        </w:rPr>
        <w:t xml:space="preserve">14 pueblos mágicos </w:t>
      </w:r>
    </w:p>
    <w:p w14:paraId="001D1F99" w14:textId="77777777" w:rsidR="00D941BD" w:rsidRPr="00D941BD" w:rsidRDefault="00D941BD" w:rsidP="00D941BD">
      <w:pPr>
        <w:jc w:val="both"/>
        <w:rPr>
          <w:rFonts w:ascii="Arial" w:hAnsi="Arial" w:cs="Arial"/>
        </w:rPr>
      </w:pPr>
      <w:r w:rsidRPr="00D941BD">
        <w:rPr>
          <w:rFonts w:ascii="Arial" w:hAnsi="Arial" w:cs="Arial"/>
        </w:rPr>
        <w:t xml:space="preserve">18 paraísos indígenas </w:t>
      </w:r>
    </w:p>
    <w:p w14:paraId="7851DCB6" w14:textId="77777777" w:rsidR="00D941BD" w:rsidRPr="00D941BD" w:rsidRDefault="00D941BD" w:rsidP="00D941BD">
      <w:pPr>
        <w:jc w:val="both"/>
        <w:rPr>
          <w:rFonts w:ascii="Arial" w:hAnsi="Arial" w:cs="Arial"/>
        </w:rPr>
      </w:pPr>
      <w:r w:rsidRPr="00D941BD">
        <w:rPr>
          <w:rFonts w:ascii="Arial" w:hAnsi="Arial" w:cs="Arial"/>
        </w:rPr>
        <w:t xml:space="preserve">50 zonas arqueológicas </w:t>
      </w:r>
    </w:p>
    <w:p w14:paraId="778D31CB" w14:textId="77777777" w:rsidR="00D941BD" w:rsidRPr="00D941BD" w:rsidRDefault="00D941BD" w:rsidP="00D941BD">
      <w:pPr>
        <w:jc w:val="both"/>
        <w:rPr>
          <w:rFonts w:ascii="Arial" w:hAnsi="Arial" w:cs="Arial"/>
        </w:rPr>
      </w:pPr>
    </w:p>
    <w:p w14:paraId="7EBC34C0" w14:textId="77777777" w:rsidR="00D941BD" w:rsidRPr="00D941BD" w:rsidRDefault="00D941BD" w:rsidP="00D941BD">
      <w:pPr>
        <w:jc w:val="both"/>
        <w:rPr>
          <w:rFonts w:ascii="Arial" w:hAnsi="Arial" w:cs="Arial"/>
        </w:rPr>
      </w:pPr>
      <w:r w:rsidRPr="00D941BD">
        <w:rPr>
          <w:rFonts w:ascii="Arial" w:hAnsi="Arial" w:cs="Arial"/>
        </w:rPr>
        <w:t xml:space="preserve">Datos Tren Maya tramo Campeche-Cancún: </w:t>
      </w:r>
    </w:p>
    <w:p w14:paraId="15409B45" w14:textId="77777777" w:rsidR="00D941BD" w:rsidRPr="00D941BD" w:rsidRDefault="00D941BD" w:rsidP="00D941BD">
      <w:pPr>
        <w:jc w:val="both"/>
        <w:rPr>
          <w:rFonts w:ascii="Arial" w:hAnsi="Arial" w:cs="Arial"/>
        </w:rPr>
      </w:pPr>
      <w:r w:rsidRPr="00D941BD">
        <w:rPr>
          <w:rFonts w:ascii="Arial" w:hAnsi="Arial" w:cs="Arial"/>
        </w:rPr>
        <w:t xml:space="preserve">20 maquinistas </w:t>
      </w:r>
    </w:p>
    <w:p w14:paraId="6A9160BC" w14:textId="77777777" w:rsidR="00D941BD" w:rsidRPr="00D941BD" w:rsidRDefault="00D941BD" w:rsidP="00D941BD">
      <w:pPr>
        <w:jc w:val="both"/>
        <w:rPr>
          <w:rFonts w:ascii="Arial" w:hAnsi="Arial" w:cs="Arial"/>
        </w:rPr>
      </w:pPr>
      <w:r w:rsidRPr="00D941BD">
        <w:rPr>
          <w:rFonts w:ascii="Arial" w:hAnsi="Arial" w:cs="Arial"/>
        </w:rPr>
        <w:t xml:space="preserve">30 responsables de circulación ferroviaria y técnicos ferroviarios </w:t>
      </w:r>
    </w:p>
    <w:p w14:paraId="6638EEC0" w14:textId="77777777" w:rsidR="00D941BD" w:rsidRPr="00D941BD" w:rsidRDefault="00D941BD" w:rsidP="00D941BD">
      <w:pPr>
        <w:jc w:val="both"/>
        <w:rPr>
          <w:rFonts w:ascii="Arial" w:hAnsi="Arial" w:cs="Arial"/>
        </w:rPr>
      </w:pPr>
      <w:r w:rsidRPr="00D941BD">
        <w:rPr>
          <w:rFonts w:ascii="Arial" w:hAnsi="Arial" w:cs="Arial"/>
        </w:rPr>
        <w:t xml:space="preserve">473 kilómetros de infraestructura ferroviaria </w:t>
      </w:r>
    </w:p>
    <w:p w14:paraId="312C2F84" w14:textId="77777777" w:rsidR="00D941BD" w:rsidRPr="00D941BD" w:rsidRDefault="00D941BD" w:rsidP="00D941BD">
      <w:pPr>
        <w:jc w:val="both"/>
        <w:rPr>
          <w:rFonts w:ascii="Arial" w:hAnsi="Arial" w:cs="Arial"/>
        </w:rPr>
      </w:pPr>
    </w:p>
    <w:p w14:paraId="0727A6C9" w14:textId="77777777" w:rsidR="00D941BD" w:rsidRPr="00D941BD" w:rsidRDefault="00D941BD" w:rsidP="00D941BD">
      <w:pPr>
        <w:jc w:val="both"/>
        <w:rPr>
          <w:rFonts w:ascii="Arial" w:hAnsi="Arial" w:cs="Arial"/>
          <w:b/>
          <w:bCs/>
        </w:rPr>
      </w:pPr>
      <w:r w:rsidRPr="00D941BD">
        <w:rPr>
          <w:rFonts w:ascii="Arial" w:hAnsi="Arial" w:cs="Arial"/>
          <w:b/>
          <w:bCs/>
        </w:rPr>
        <w:t xml:space="preserve">HECHO: </w:t>
      </w:r>
    </w:p>
    <w:p w14:paraId="1736199B" w14:textId="77777777" w:rsidR="00D941BD" w:rsidRPr="00D941BD" w:rsidRDefault="00D941BD" w:rsidP="00D941BD">
      <w:pPr>
        <w:jc w:val="both"/>
        <w:rPr>
          <w:rFonts w:ascii="Arial" w:hAnsi="Arial" w:cs="Arial"/>
        </w:rPr>
      </w:pPr>
    </w:p>
    <w:p w14:paraId="118105B6" w14:textId="77777777" w:rsidR="00D941BD" w:rsidRPr="00D941BD" w:rsidRDefault="00D941BD" w:rsidP="00D941BD">
      <w:pPr>
        <w:jc w:val="both"/>
        <w:rPr>
          <w:rFonts w:ascii="Arial" w:hAnsi="Arial" w:cs="Arial"/>
        </w:rPr>
      </w:pPr>
      <w:r w:rsidRPr="00D941BD">
        <w:rPr>
          <w:rFonts w:ascii="Arial" w:hAnsi="Arial" w:cs="Arial"/>
        </w:rPr>
        <w:t>La preapertura comenzará este sábado 16 de diciembre en dos horarios: el primero, a las 7:00 horas (hora local) y el segundo, a las 11:00 horas (hora local), desde Cancún y Campeche, respectivamente.</w:t>
      </w:r>
    </w:p>
    <w:p w14:paraId="1DC4C5A6" w14:textId="77777777" w:rsidR="00D941BD" w:rsidRPr="00D941BD" w:rsidRDefault="00D941BD" w:rsidP="00D941BD">
      <w:pPr>
        <w:jc w:val="both"/>
        <w:rPr>
          <w:rFonts w:ascii="Arial" w:hAnsi="Arial" w:cs="Arial"/>
        </w:rPr>
      </w:pPr>
    </w:p>
    <w:p w14:paraId="20DF436E" w14:textId="77777777" w:rsidR="00D941BD" w:rsidRPr="00D941BD" w:rsidRDefault="00D941BD" w:rsidP="00D941BD">
      <w:pPr>
        <w:jc w:val="both"/>
        <w:rPr>
          <w:rFonts w:ascii="Arial" w:hAnsi="Arial" w:cs="Arial"/>
          <w:b/>
          <w:bCs/>
        </w:rPr>
      </w:pPr>
      <w:r w:rsidRPr="00D941BD">
        <w:rPr>
          <w:rFonts w:ascii="Arial" w:hAnsi="Arial" w:cs="Arial"/>
          <w:b/>
          <w:bCs/>
        </w:rPr>
        <w:t>CAJA DE DATOS</w:t>
      </w:r>
    </w:p>
    <w:p w14:paraId="302A896F" w14:textId="77777777" w:rsidR="00D941BD" w:rsidRPr="00D941BD" w:rsidRDefault="00D941BD" w:rsidP="00D941BD">
      <w:pPr>
        <w:jc w:val="both"/>
        <w:rPr>
          <w:rFonts w:ascii="Arial" w:hAnsi="Arial" w:cs="Arial"/>
        </w:rPr>
      </w:pPr>
    </w:p>
    <w:p w14:paraId="6AE7432F" w14:textId="77777777" w:rsidR="00D941BD" w:rsidRPr="00D941BD" w:rsidRDefault="00D941BD" w:rsidP="00D941BD">
      <w:pPr>
        <w:jc w:val="both"/>
        <w:rPr>
          <w:rFonts w:ascii="Arial" w:hAnsi="Arial" w:cs="Arial"/>
        </w:rPr>
      </w:pPr>
      <w:r w:rsidRPr="00D941BD">
        <w:rPr>
          <w:rFonts w:ascii="Arial" w:hAnsi="Arial" w:cs="Arial"/>
        </w:rPr>
        <w:t xml:space="preserve">Estación Tren Maya Cancún: </w:t>
      </w:r>
    </w:p>
    <w:p w14:paraId="45095670" w14:textId="77777777" w:rsidR="00D941BD" w:rsidRPr="00D941BD" w:rsidRDefault="00D941BD" w:rsidP="00D941BD">
      <w:pPr>
        <w:jc w:val="both"/>
        <w:rPr>
          <w:rFonts w:ascii="Arial" w:hAnsi="Arial" w:cs="Arial"/>
        </w:rPr>
      </w:pPr>
    </w:p>
    <w:p w14:paraId="1245E3FA" w14:textId="77777777" w:rsidR="00D941BD" w:rsidRPr="00D941BD" w:rsidRDefault="00D941BD" w:rsidP="00D941BD">
      <w:pPr>
        <w:jc w:val="both"/>
        <w:rPr>
          <w:rFonts w:ascii="Arial" w:hAnsi="Arial" w:cs="Arial"/>
        </w:rPr>
      </w:pPr>
      <w:r w:rsidRPr="00D941BD">
        <w:rPr>
          <w:rFonts w:ascii="Arial" w:hAnsi="Arial" w:cs="Arial"/>
        </w:rPr>
        <w:lastRenderedPageBreak/>
        <w:t>La estación más grande de todas conecta al viajero del Tren Maya a uno de los destinos de playa de gran importancia en México; también enlaza con el Aeropuerto Internacional, con pueblos mágicos, áreas naturales protegidas y muchas zonas arqueológicas.</w:t>
      </w:r>
    </w:p>
    <w:p w14:paraId="1E47A6C5" w14:textId="77777777" w:rsidR="00D941BD" w:rsidRPr="00D941BD" w:rsidRDefault="00D941BD" w:rsidP="00D941BD">
      <w:pPr>
        <w:jc w:val="both"/>
        <w:rPr>
          <w:rFonts w:ascii="Arial" w:hAnsi="Arial" w:cs="Arial"/>
        </w:rPr>
      </w:pPr>
    </w:p>
    <w:p w14:paraId="333EE26F" w14:textId="3DD588D7" w:rsidR="0005079F" w:rsidRPr="00D941BD" w:rsidRDefault="00D941BD" w:rsidP="00D941BD">
      <w:pPr>
        <w:jc w:val="both"/>
        <w:rPr>
          <w:rFonts w:ascii="Arial" w:hAnsi="Arial" w:cs="Arial"/>
        </w:rPr>
      </w:pPr>
      <w:r w:rsidRPr="00D941BD">
        <w:rPr>
          <w:rFonts w:ascii="Arial" w:hAnsi="Arial" w:cs="Arial"/>
        </w:rPr>
        <w:t>Aquí además de conocer el principal destino turístico del país y de América Latina, se pueden recorrer zonas arqueológicas como las de San Miguelito, El Rey y El Meco; el área de Protección de Flora y Fauna Manglares de Nichupté, así como los Parques Nacionales de Isla Contoy, Costa Occidental de isla Mujeres, Punta Cancún y Punta Nizuc, y el Pueblo Mágico de Isla Mujeres.</w:t>
      </w:r>
    </w:p>
    <w:sectPr w:rsidR="0005079F" w:rsidRPr="00D941B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E700" w14:textId="77777777" w:rsidR="00D06B04" w:rsidRDefault="00D06B04" w:rsidP="0092028B">
      <w:r>
        <w:separator/>
      </w:r>
    </w:p>
  </w:endnote>
  <w:endnote w:type="continuationSeparator" w:id="0">
    <w:p w14:paraId="6A578844" w14:textId="77777777" w:rsidR="00D06B04" w:rsidRDefault="00D06B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7B3C" w14:textId="77777777" w:rsidR="00D06B04" w:rsidRDefault="00D06B04" w:rsidP="0092028B">
      <w:r>
        <w:separator/>
      </w:r>
    </w:p>
  </w:footnote>
  <w:footnote w:type="continuationSeparator" w:id="0">
    <w:p w14:paraId="2C4575AF" w14:textId="77777777" w:rsidR="00D06B04" w:rsidRDefault="00D06B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5CE3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7E3">
                            <w:rPr>
                              <w:rFonts w:cstheme="minorHAnsi"/>
                              <w:b/>
                              <w:bCs/>
                              <w:lang w:val="es-ES"/>
                            </w:rPr>
                            <w:t>37</w:t>
                          </w:r>
                          <w:r w:rsidR="00D941BD">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5CE36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637E3">
                      <w:rPr>
                        <w:rFonts w:cstheme="minorHAnsi"/>
                        <w:b/>
                        <w:bCs/>
                        <w:lang w:val="es-ES"/>
                      </w:rPr>
                      <w:t>37</w:t>
                    </w:r>
                    <w:r w:rsidR="00D941BD">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0042A6"/>
    <w:multiLevelType w:val="hybridMultilevel"/>
    <w:tmpl w:val="53F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687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B121F"/>
    <w:rsid w:val="001654D5"/>
    <w:rsid w:val="00190278"/>
    <w:rsid w:val="002C5397"/>
    <w:rsid w:val="006637E3"/>
    <w:rsid w:val="006A76FD"/>
    <w:rsid w:val="008B0F0C"/>
    <w:rsid w:val="0092028B"/>
    <w:rsid w:val="00BD5728"/>
    <w:rsid w:val="00D06B04"/>
    <w:rsid w:val="00D23899"/>
    <w:rsid w:val="00D941BD"/>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2023-12-15T21:51:00Z</dcterms:created>
  <dcterms:modified xsi:type="dcterms:W3CDTF">2023-12-16T00:06:00Z</dcterms:modified>
</cp:coreProperties>
</file>